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73B95" w14:textId="77777777" w:rsidR="003F609F" w:rsidRDefault="003338F8">
      <w:pPr>
        <w:pStyle w:val="1"/>
        <w:widowControl/>
        <w:spacing w:beforeAutospacing="0" w:afterAutospacing="0" w:line="570" w:lineRule="atLeast"/>
        <w:rPr>
          <w:rFonts w:hint="default"/>
          <w:color w:val="191919"/>
          <w:sz w:val="42"/>
          <w:szCs w:val="42"/>
        </w:rPr>
      </w:pPr>
      <w:r>
        <w:rPr>
          <w:color w:val="191919"/>
          <w:sz w:val="42"/>
          <w:szCs w:val="42"/>
          <w:shd w:val="clear" w:color="auto" w:fill="FFFFFF"/>
        </w:rPr>
        <w:t>服务专栏｜铁建网银</w:t>
      </w:r>
      <w:proofErr w:type="gramStart"/>
      <w:r>
        <w:rPr>
          <w:color w:val="191919"/>
          <w:sz w:val="42"/>
          <w:szCs w:val="42"/>
          <w:shd w:val="clear" w:color="auto" w:fill="FFFFFF"/>
        </w:rPr>
        <w:t>余额动账提醒</w:t>
      </w:r>
      <w:proofErr w:type="gramEnd"/>
      <w:r>
        <w:rPr>
          <w:color w:val="191919"/>
          <w:sz w:val="42"/>
          <w:szCs w:val="42"/>
          <w:shd w:val="clear" w:color="auto" w:fill="FFFFFF"/>
        </w:rPr>
        <w:t>订阅业务介绍</w:t>
      </w:r>
      <w:r>
        <w:rPr>
          <w:color w:val="191919"/>
          <w:sz w:val="42"/>
          <w:szCs w:val="42"/>
          <w:shd w:val="clear" w:color="auto" w:fill="FFFFFF"/>
        </w:rPr>
        <w:t> </w:t>
      </w:r>
    </w:p>
    <w:p w14:paraId="7080CC25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】相关功能及应用有关知识，助力大家更好地了解系统，应用好该系统，共同服务</w:t>
      </w:r>
      <w:r>
        <w:rPr>
          <w:rStyle w:val="a4"/>
          <w:bCs/>
        </w:rPr>
        <w:t>“</w:t>
      </w:r>
      <w:r>
        <w:rPr>
          <w:rStyle w:val="a4"/>
          <w:bCs/>
        </w:rPr>
        <w:t>品质铁建</w:t>
      </w:r>
      <w:r>
        <w:rPr>
          <w:rStyle w:val="a4"/>
          <w:bCs/>
        </w:rPr>
        <w:t>”</w:t>
      </w:r>
      <w:r>
        <w:rPr>
          <w:rStyle w:val="a4"/>
          <w:bCs/>
        </w:rPr>
        <w:t>发展。</w:t>
      </w:r>
    </w:p>
    <w:p w14:paraId="18249344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一、</w:t>
      </w:r>
      <w:r>
        <w:rPr>
          <w:rStyle w:val="a4"/>
          <w:bCs/>
        </w:rPr>
        <w:t xml:space="preserve"> </w:t>
      </w:r>
      <w:r>
        <w:rPr>
          <w:rStyle w:val="a4"/>
          <w:bCs/>
        </w:rPr>
        <w:t>有</w:t>
      </w:r>
      <w:r>
        <w:rPr>
          <w:rStyle w:val="a4"/>
          <w:bCs/>
        </w:rPr>
        <w:t>U</w:t>
      </w:r>
      <w:proofErr w:type="gramStart"/>
      <w:r>
        <w:rPr>
          <w:rStyle w:val="a4"/>
          <w:bCs/>
        </w:rPr>
        <w:t>盾用户</w:t>
      </w:r>
      <w:proofErr w:type="gramEnd"/>
      <w:r>
        <w:rPr>
          <w:rStyle w:val="a4"/>
          <w:bCs/>
        </w:rPr>
        <w:t>如何在新核心系统订阅</w:t>
      </w:r>
      <w:proofErr w:type="gramStart"/>
      <w:r>
        <w:rPr>
          <w:rStyle w:val="a4"/>
          <w:bCs/>
        </w:rPr>
        <w:t>余额动账提醒</w:t>
      </w:r>
      <w:proofErr w:type="gramEnd"/>
    </w:p>
    <w:p w14:paraId="4E3259DD" w14:textId="77777777" w:rsidR="003F609F" w:rsidRDefault="003338F8">
      <w:pPr>
        <w:pStyle w:val="a3"/>
        <w:widowControl/>
        <w:spacing w:before="132" w:beforeAutospacing="0" w:after="378" w:afterAutospacing="0"/>
      </w:pPr>
      <w:proofErr w:type="gramStart"/>
      <w:r>
        <w:t>登陆网银</w:t>
      </w:r>
      <w:proofErr w:type="gramEnd"/>
      <w:r>
        <w:t>系统，通过【自助中心】</w:t>
      </w:r>
      <w:r>
        <w:t>-</w:t>
      </w:r>
      <w:r>
        <w:t>【消息订阅】菜单，有</w:t>
      </w:r>
      <w:proofErr w:type="gramStart"/>
      <w:r>
        <w:t>盾用户</w:t>
      </w:r>
      <w:proofErr w:type="gramEnd"/>
      <w:r>
        <w:t>可以给自己增加钉钉短信提醒。具体方法：选择新增</w:t>
      </w:r>
      <w:r>
        <w:t>-</w:t>
      </w:r>
      <w:r>
        <w:t>提醒类型、账号，点击确定后，输入提醒金额、选择提醒方式，点击订阅即可。</w:t>
      </w:r>
    </w:p>
    <w:p w14:paraId="7CAE5C08" w14:textId="77777777" w:rsidR="003F609F" w:rsidRDefault="003338F8">
      <w:pPr>
        <w:pStyle w:val="a3"/>
        <w:widowControl/>
        <w:spacing w:before="132" w:beforeAutospacing="0" w:after="378" w:afterAutospacing="0"/>
        <w:jc w:val="center"/>
      </w:pPr>
      <w:r>
        <w:rPr>
          <w:noProof/>
        </w:rPr>
        <w:drawing>
          <wp:inline distT="0" distB="0" distL="114300" distR="114300" wp14:anchorId="08188970" wp14:editId="305D3853">
            <wp:extent cx="5222875" cy="1896110"/>
            <wp:effectExtent l="0" t="0" r="15875" b="8890"/>
            <wp:docPr id="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2875" cy="18961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80D9C90" w14:textId="77777777" w:rsidR="003F609F" w:rsidRDefault="003338F8">
      <w:pPr>
        <w:pStyle w:val="a3"/>
        <w:widowControl/>
        <w:spacing w:before="132" w:beforeAutospacing="0" w:after="378" w:afterAutospacing="0"/>
        <w:jc w:val="center"/>
      </w:pPr>
      <w:r>
        <w:rPr>
          <w:noProof/>
        </w:rPr>
        <w:drawing>
          <wp:inline distT="0" distB="0" distL="114300" distR="114300" wp14:anchorId="03468932" wp14:editId="4409E9C1">
            <wp:extent cx="5158740" cy="1638300"/>
            <wp:effectExtent l="0" t="0" r="3810" b="0"/>
            <wp:docPr id="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8740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D3C0B51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二、</w:t>
      </w:r>
      <w:r>
        <w:rPr>
          <w:rStyle w:val="a4"/>
          <w:bCs/>
        </w:rPr>
        <w:t xml:space="preserve"> </w:t>
      </w:r>
      <w:r>
        <w:rPr>
          <w:rStyle w:val="a4"/>
          <w:bCs/>
        </w:rPr>
        <w:t>无</w:t>
      </w:r>
      <w:r>
        <w:rPr>
          <w:rStyle w:val="a4"/>
          <w:bCs/>
        </w:rPr>
        <w:t>U</w:t>
      </w:r>
      <w:proofErr w:type="gramStart"/>
      <w:r>
        <w:rPr>
          <w:rStyle w:val="a4"/>
          <w:bCs/>
        </w:rPr>
        <w:t>盾用户</w:t>
      </w:r>
      <w:proofErr w:type="gramEnd"/>
      <w:r>
        <w:rPr>
          <w:rStyle w:val="a4"/>
          <w:bCs/>
        </w:rPr>
        <w:t>如何订阅</w:t>
      </w:r>
      <w:proofErr w:type="gramStart"/>
      <w:r>
        <w:rPr>
          <w:rStyle w:val="a4"/>
          <w:bCs/>
        </w:rPr>
        <w:t>余额动账提醒</w:t>
      </w:r>
      <w:proofErr w:type="gramEnd"/>
    </w:p>
    <w:p w14:paraId="138AF573" w14:textId="77777777" w:rsidR="003F609F" w:rsidRDefault="003338F8">
      <w:pPr>
        <w:pStyle w:val="a3"/>
        <w:widowControl/>
        <w:spacing w:before="132" w:beforeAutospacing="0" w:after="378" w:afterAutospacing="0"/>
      </w:pPr>
      <w:r>
        <w:t>有</w:t>
      </w:r>
      <w:proofErr w:type="gramStart"/>
      <w:r>
        <w:t>盾用户</w:t>
      </w:r>
      <w:proofErr w:type="gramEnd"/>
      <w:r>
        <w:t>在订阅完消息后，可通过</w:t>
      </w:r>
      <w:r>
        <w:t>“</w:t>
      </w:r>
      <w:r>
        <w:t>抄送</w:t>
      </w:r>
      <w:r>
        <w:t>”</w:t>
      </w:r>
      <w:r>
        <w:t>按钮给无</w:t>
      </w:r>
      <w:proofErr w:type="gramStart"/>
      <w:r>
        <w:t>盾及其</w:t>
      </w:r>
      <w:proofErr w:type="gramEnd"/>
      <w:r>
        <w:t>他有</w:t>
      </w:r>
      <w:proofErr w:type="gramStart"/>
      <w:r>
        <w:t>盾人员</w:t>
      </w:r>
      <w:proofErr w:type="gramEnd"/>
      <w:r>
        <w:t>增加钉钉短信提醒，具体方法：点击抄送，在抄送界面点添加，打开抄送人帮助窗口，再点新增，完成增加订阅人信息后了，点击订阅即可。</w:t>
      </w:r>
    </w:p>
    <w:p w14:paraId="54F6FA25" w14:textId="77777777" w:rsidR="003F609F" w:rsidRDefault="003338F8">
      <w:pPr>
        <w:pStyle w:val="a3"/>
        <w:widowControl/>
        <w:spacing w:before="132" w:beforeAutospacing="0" w:after="378" w:afterAutospacing="0"/>
        <w:jc w:val="center"/>
      </w:pPr>
      <w:r>
        <w:rPr>
          <w:noProof/>
        </w:rPr>
        <w:lastRenderedPageBreak/>
        <w:drawing>
          <wp:inline distT="0" distB="0" distL="114300" distR="114300" wp14:anchorId="4B59597F" wp14:editId="3DCB3973">
            <wp:extent cx="5234305" cy="2094230"/>
            <wp:effectExtent l="0" t="0" r="4445" b="1270"/>
            <wp:docPr id="10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IMG_25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4305" cy="2094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1E72E37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三、</w:t>
      </w:r>
      <w:r>
        <w:rPr>
          <w:rStyle w:val="a4"/>
          <w:bCs/>
        </w:rPr>
        <w:t xml:space="preserve"> </w:t>
      </w:r>
      <w:r>
        <w:rPr>
          <w:rStyle w:val="a4"/>
          <w:bCs/>
        </w:rPr>
        <w:t>在旧系统订阅了</w:t>
      </w:r>
      <w:proofErr w:type="gramStart"/>
      <w:r>
        <w:rPr>
          <w:rStyle w:val="a4"/>
          <w:bCs/>
        </w:rPr>
        <w:t>余额动账短信</w:t>
      </w:r>
      <w:proofErr w:type="gramEnd"/>
      <w:r>
        <w:rPr>
          <w:rStyle w:val="a4"/>
          <w:bCs/>
        </w:rPr>
        <w:t>提醒，新核心系统上线后收不到短信提醒如何解决？</w:t>
      </w:r>
    </w:p>
    <w:p w14:paraId="3CE4C67A" w14:textId="77777777" w:rsidR="003F609F" w:rsidRDefault="003338F8">
      <w:pPr>
        <w:pStyle w:val="a3"/>
        <w:widowControl/>
        <w:spacing w:before="132" w:beforeAutospacing="0" w:after="378" w:afterAutospacing="0"/>
      </w:pPr>
      <w:r>
        <w:t>首先在新核心系统自助中心取消订阅。其次，在新核心系统自助中心再重新订阅（如有需要可添加抄送对象，目前抄送对象只能设一个主抄送人）。</w:t>
      </w:r>
    </w:p>
    <w:p w14:paraId="2F9F0FA3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四、</w:t>
      </w:r>
      <w:r>
        <w:rPr>
          <w:rStyle w:val="a4"/>
          <w:bCs/>
        </w:rPr>
        <w:t xml:space="preserve"> </w:t>
      </w:r>
      <w:r>
        <w:rPr>
          <w:rStyle w:val="a4"/>
          <w:bCs/>
        </w:rPr>
        <w:t>在旧系统订阅了</w:t>
      </w:r>
      <w:proofErr w:type="gramStart"/>
      <w:r>
        <w:rPr>
          <w:rStyle w:val="a4"/>
          <w:bCs/>
        </w:rPr>
        <w:t>余额动账短信</w:t>
      </w:r>
      <w:proofErr w:type="gramEnd"/>
      <w:r>
        <w:rPr>
          <w:rStyle w:val="a4"/>
          <w:bCs/>
        </w:rPr>
        <w:t>提醒，新核心系统取消订阅了，仍可以收到短信提醒，如何解决？</w:t>
      </w:r>
    </w:p>
    <w:p w14:paraId="0427A77A" w14:textId="77777777" w:rsidR="003F609F" w:rsidRDefault="003338F8">
      <w:pPr>
        <w:pStyle w:val="a3"/>
        <w:widowControl/>
        <w:spacing w:before="132" w:beforeAutospacing="0" w:after="378" w:afterAutospacing="0"/>
      </w:pPr>
      <w:r>
        <w:t>有可能是系统并行产生的问题，建议先订阅，再取消订阅。</w:t>
      </w:r>
    </w:p>
    <w:p w14:paraId="00509CD6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五、</w:t>
      </w:r>
      <w:r>
        <w:rPr>
          <w:rStyle w:val="a4"/>
          <w:bCs/>
        </w:rPr>
        <w:t xml:space="preserve"> </w:t>
      </w:r>
      <w:r>
        <w:rPr>
          <w:rStyle w:val="a4"/>
          <w:bCs/>
        </w:rPr>
        <w:t>在新核心系统</w:t>
      </w:r>
      <w:r>
        <w:rPr>
          <w:rStyle w:val="a4"/>
          <w:bCs/>
        </w:rPr>
        <w:t>只订阅了钉钉和企业微信，有时收不到消息如何解决？</w:t>
      </w:r>
    </w:p>
    <w:p w14:paraId="2F9D62FC" w14:textId="77777777" w:rsidR="003F609F" w:rsidRDefault="003338F8">
      <w:pPr>
        <w:pStyle w:val="a3"/>
        <w:widowControl/>
        <w:spacing w:before="132" w:beforeAutospacing="0" w:after="378" w:afterAutospacing="0"/>
      </w:pPr>
      <w:r>
        <w:t>有可能因钉钉、企业</w:t>
      </w:r>
      <w:proofErr w:type="gramStart"/>
      <w:r>
        <w:t>微信注册</w:t>
      </w:r>
      <w:proofErr w:type="gramEnd"/>
      <w:r>
        <w:t>时留的手机</w:t>
      </w:r>
      <w:proofErr w:type="gramStart"/>
      <w:r>
        <w:t>号不是</w:t>
      </w:r>
      <w:proofErr w:type="gramEnd"/>
      <w:r>
        <w:t>现有的手机</w:t>
      </w:r>
      <w:proofErr w:type="gramStart"/>
      <w:r>
        <w:t>号导致</w:t>
      </w:r>
      <w:proofErr w:type="gramEnd"/>
      <w:r>
        <w:t>收不到。建议通过邮箱订阅余额变动消息，确认是否可以收到，订阅邮箱时尽量不要选</w:t>
      </w:r>
      <w:proofErr w:type="spellStart"/>
      <w:r>
        <w:t>qq</w:t>
      </w:r>
      <w:proofErr w:type="spellEnd"/>
      <w:r>
        <w:t>邮箱，有可能会被拦截到垃圾箱。</w:t>
      </w:r>
    </w:p>
    <w:p w14:paraId="43EB1B97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六、</w:t>
      </w:r>
      <w:r>
        <w:rPr>
          <w:rStyle w:val="a4"/>
          <w:bCs/>
        </w:rPr>
        <w:t xml:space="preserve"> </w:t>
      </w:r>
      <w:r>
        <w:rPr>
          <w:rStyle w:val="a4"/>
          <w:bCs/>
        </w:rPr>
        <w:t>订阅余额变动提醒，但是消息滞后严重，如何解决？</w:t>
      </w:r>
    </w:p>
    <w:p w14:paraId="2D8E4101" w14:textId="77777777" w:rsidR="003F609F" w:rsidRDefault="003338F8">
      <w:pPr>
        <w:pStyle w:val="a3"/>
        <w:widowControl/>
        <w:spacing w:before="132" w:beforeAutospacing="0" w:after="378" w:afterAutospacing="0"/>
      </w:pPr>
      <w:r>
        <w:t>确保交易是否成功，只有交易成功才会收到消息提醒，若没收到在结算管理</w:t>
      </w:r>
      <w:r>
        <w:t>-</w:t>
      </w:r>
      <w:r>
        <w:t>业务申请查询检查业务是否失败。</w:t>
      </w:r>
    </w:p>
    <w:p w14:paraId="45609256" w14:textId="77777777" w:rsidR="003F609F" w:rsidRDefault="003338F8">
      <w:pPr>
        <w:pStyle w:val="a3"/>
        <w:widowControl/>
        <w:spacing w:before="132" w:beforeAutospacing="0" w:after="378" w:afterAutospacing="0"/>
      </w:pPr>
      <w:r>
        <w:rPr>
          <w:rStyle w:val="a4"/>
          <w:bCs/>
        </w:rPr>
        <w:t>七、联系方式</w:t>
      </w:r>
    </w:p>
    <w:p w14:paraId="24DAD851" w14:textId="77777777" w:rsidR="003F609F" w:rsidRDefault="003338F8">
      <w:pPr>
        <w:pStyle w:val="a3"/>
        <w:widowControl/>
        <w:spacing w:before="132" w:beforeAutospacing="0" w:after="378" w:afterAutospacing="0"/>
      </w:pPr>
      <w:r>
        <w:t>如遇问题，请随时与我们保持联系：</w:t>
      </w:r>
    </w:p>
    <w:p w14:paraId="7AA9648D" w14:textId="77777777" w:rsidR="003F609F" w:rsidRDefault="003338F8">
      <w:pPr>
        <w:pStyle w:val="a3"/>
        <w:widowControl/>
        <w:spacing w:before="132" w:beforeAutospacing="0" w:after="378" w:afterAutospacing="0"/>
      </w:pPr>
      <w:r>
        <w:t>财务公司业务群</w:t>
      </w:r>
      <w:r>
        <w:t>1</w:t>
      </w:r>
      <w:r>
        <w:t>：</w:t>
      </w:r>
      <w:r>
        <w:t>QQ198617311</w:t>
      </w:r>
    </w:p>
    <w:p w14:paraId="4F838037" w14:textId="77777777" w:rsidR="003F609F" w:rsidRDefault="003338F8">
      <w:pPr>
        <w:pStyle w:val="a3"/>
        <w:widowControl/>
        <w:spacing w:before="132" w:beforeAutospacing="0" w:after="378" w:afterAutospacing="0"/>
      </w:pPr>
      <w:r>
        <w:t>财务公司业务群</w:t>
      </w:r>
      <w:r>
        <w:t>2</w:t>
      </w:r>
      <w:r>
        <w:t>：</w:t>
      </w:r>
      <w:r>
        <w:t>QQ325063181</w:t>
      </w:r>
    </w:p>
    <w:p w14:paraId="02DA95BA" w14:textId="77777777" w:rsidR="003F609F" w:rsidRDefault="003338F8">
      <w:pPr>
        <w:pStyle w:val="a3"/>
        <w:widowControl/>
        <w:spacing w:before="132" w:beforeAutospacing="0" w:after="378" w:afterAutospacing="0"/>
      </w:pPr>
      <w:r>
        <w:lastRenderedPageBreak/>
        <w:t>财务公</w:t>
      </w:r>
      <w:r>
        <w:t>司业务群</w:t>
      </w:r>
      <w:r>
        <w:t>3: QQ633386393</w:t>
      </w:r>
    </w:p>
    <w:p w14:paraId="16AEA896" w14:textId="77777777" w:rsidR="003F609F" w:rsidRDefault="003338F8">
      <w:pPr>
        <w:pStyle w:val="a3"/>
        <w:widowControl/>
        <w:spacing w:before="132" w:beforeAutospacing="0" w:after="378" w:afterAutospacing="0"/>
      </w:pPr>
      <w:r>
        <w:t>财务公司业务群</w:t>
      </w:r>
      <w:r>
        <w:t>4: QQ750367657</w:t>
      </w:r>
    </w:p>
    <w:p w14:paraId="458635D2" w14:textId="77777777" w:rsidR="003F609F" w:rsidRDefault="003338F8">
      <w:pPr>
        <w:pStyle w:val="a3"/>
        <w:widowControl/>
        <w:spacing w:before="132" w:beforeAutospacing="0" w:after="378" w:afterAutospacing="0"/>
      </w:pPr>
      <w:r>
        <w:t>财务公司业务群</w:t>
      </w:r>
      <w:r>
        <w:t>5: QQ696531053</w:t>
      </w:r>
    </w:p>
    <w:p w14:paraId="48CB9407" w14:textId="6ED0C068" w:rsidR="003F609F" w:rsidRDefault="00F270FD" w:rsidP="00F270FD">
      <w:pPr>
        <w:pStyle w:val="a3"/>
        <w:widowControl/>
        <w:spacing w:before="132" w:beforeAutospacing="0" w:after="378" w:afterAutospacing="0"/>
      </w:pPr>
      <w:r>
        <w:rPr>
          <w:rFonts w:hint="eastAsia"/>
        </w:rPr>
        <w:t>财务公司业务群</w:t>
      </w:r>
      <w:r>
        <w:rPr>
          <w:rFonts w:hint="eastAsia"/>
        </w:rPr>
        <w:t>6:</w:t>
      </w:r>
      <w:r>
        <w:t>QQ1087055162</w:t>
      </w:r>
    </w:p>
    <w:p w14:paraId="59723D1B" w14:textId="6456160D" w:rsidR="00BE79A8" w:rsidRDefault="00BE79A8" w:rsidP="00F270FD">
      <w:pPr>
        <w:pStyle w:val="a3"/>
        <w:widowControl/>
        <w:spacing w:before="132" w:beforeAutospacing="0" w:after="378" w:afterAutospacing="0"/>
      </w:pPr>
      <w:r>
        <w:rPr>
          <w:rFonts w:hint="eastAsia"/>
        </w:rPr>
        <w:t>客户服务电话：</w:t>
      </w:r>
      <w:r>
        <w:rPr>
          <w:rFonts w:hint="eastAsia"/>
        </w:rPr>
        <w:t>4</w:t>
      </w:r>
      <w:r>
        <w:t>006011866</w:t>
      </w:r>
    </w:p>
    <w:p w14:paraId="6C7FA5E8" w14:textId="77777777" w:rsidR="00BE79A8" w:rsidRPr="004C7FF5" w:rsidRDefault="00BE79A8" w:rsidP="00BE79A8">
      <w:pPr>
        <w:pStyle w:val="aa"/>
        <w:spacing w:before="8"/>
        <w:rPr>
          <w:sz w:val="10"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780C9EB4" wp14:editId="17314F1D">
            <wp:simplePos x="0" y="0"/>
            <wp:positionH relativeFrom="page">
              <wp:posOffset>520770</wp:posOffset>
            </wp:positionH>
            <wp:positionV relativeFrom="paragraph">
              <wp:posOffset>142810</wp:posOffset>
            </wp:positionV>
            <wp:extent cx="6095999" cy="733425"/>
            <wp:effectExtent l="0" t="0" r="0" b="0"/>
            <wp:wrapTopAndBottom/>
            <wp:docPr id="27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9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8752" behindDoc="0" locked="0" layoutInCell="1" allowOverlap="1" wp14:anchorId="59B4B86A" wp14:editId="0513B325">
            <wp:simplePos x="0" y="0"/>
            <wp:positionH relativeFrom="page">
              <wp:posOffset>739947</wp:posOffset>
            </wp:positionH>
            <wp:positionV relativeFrom="paragraph">
              <wp:posOffset>134476</wp:posOffset>
            </wp:positionV>
            <wp:extent cx="6095999" cy="523875"/>
            <wp:effectExtent l="0" t="0" r="0" b="0"/>
            <wp:wrapTopAndBottom/>
            <wp:docPr id="29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5999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61824" behindDoc="0" locked="0" layoutInCell="1" allowOverlap="1" wp14:anchorId="5FCC56D9" wp14:editId="3D2CBCD1">
            <wp:simplePos x="0" y="0"/>
            <wp:positionH relativeFrom="page">
              <wp:posOffset>2274185</wp:posOffset>
            </wp:positionH>
            <wp:positionV relativeFrom="paragraph">
              <wp:posOffset>896830</wp:posOffset>
            </wp:positionV>
            <wp:extent cx="3019425" cy="409575"/>
            <wp:effectExtent l="0" t="0" r="0" b="0"/>
            <wp:wrapTopAndBottom/>
            <wp:docPr id="31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6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98CB4F" w14:textId="470C236C" w:rsidR="00BE79A8" w:rsidRDefault="00BE79A8" w:rsidP="00BE79A8">
      <w:pPr>
        <w:pStyle w:val="a3"/>
        <w:widowControl/>
        <w:spacing w:before="132" w:beforeAutospacing="0" w:after="378" w:afterAutospacing="0"/>
        <w:ind w:firstLineChars="1500" w:firstLine="3000"/>
        <w:rPr>
          <w:rFonts w:hint="eastAsia"/>
        </w:rPr>
      </w:pPr>
      <w:r>
        <w:rPr>
          <w:noProof/>
          <w:sz w:val="20"/>
        </w:rPr>
        <w:drawing>
          <wp:inline distT="0" distB="0" distL="0" distR="0" wp14:anchorId="37B7CFF6" wp14:editId="21B1CF29">
            <wp:extent cx="1645920" cy="1769364"/>
            <wp:effectExtent l="0" t="0" r="0" b="0"/>
            <wp:docPr id="33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920" cy="176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E79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4A1E" w14:textId="77777777" w:rsidR="003338F8" w:rsidRDefault="003338F8" w:rsidP="00BE79A8">
      <w:r>
        <w:separator/>
      </w:r>
    </w:p>
  </w:endnote>
  <w:endnote w:type="continuationSeparator" w:id="0">
    <w:p w14:paraId="75CB1C85" w14:textId="77777777" w:rsidR="003338F8" w:rsidRDefault="003338F8" w:rsidP="00BE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UI">
    <w:altName w:val="Microsoft YaHei U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0D0EF" w14:textId="77777777" w:rsidR="003338F8" w:rsidRDefault="003338F8" w:rsidP="00BE79A8">
      <w:r>
        <w:separator/>
      </w:r>
    </w:p>
  </w:footnote>
  <w:footnote w:type="continuationSeparator" w:id="0">
    <w:p w14:paraId="76586079" w14:textId="77777777" w:rsidR="003338F8" w:rsidRDefault="003338F8" w:rsidP="00BE79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09F"/>
    <w:rsid w:val="003338F8"/>
    <w:rsid w:val="003F609F"/>
    <w:rsid w:val="00BE79A8"/>
    <w:rsid w:val="00F270FD"/>
    <w:rsid w:val="2B853D1D"/>
    <w:rsid w:val="4172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FAF23B"/>
  <w15:docId w15:val="{96491F39-D9E7-459F-8AB7-D299E5397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styleId="a6">
    <w:name w:val="header"/>
    <w:basedOn w:val="a"/>
    <w:link w:val="a7"/>
    <w:rsid w:val="00BE79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E79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rsid w:val="00BE79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BE79A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Body Text"/>
    <w:basedOn w:val="a"/>
    <w:link w:val="ab"/>
    <w:uiPriority w:val="1"/>
    <w:qFormat/>
    <w:rsid w:val="00BE79A8"/>
    <w:pPr>
      <w:autoSpaceDE w:val="0"/>
      <w:autoSpaceDN w:val="0"/>
      <w:jc w:val="left"/>
    </w:pPr>
    <w:rPr>
      <w:rFonts w:ascii="Microsoft YaHei UI" w:eastAsia="Microsoft YaHei UI" w:hAnsi="Microsoft YaHei UI" w:cs="Microsoft YaHei UI"/>
      <w:kern w:val="0"/>
      <w:sz w:val="22"/>
      <w:szCs w:val="22"/>
      <w:lang w:val="zh-CN" w:bidi="zh-CN"/>
    </w:rPr>
  </w:style>
  <w:style w:type="character" w:customStyle="1" w:styleId="ab">
    <w:name w:val="正文文本 字符"/>
    <w:basedOn w:val="a0"/>
    <w:link w:val="aa"/>
    <w:uiPriority w:val="1"/>
    <w:rsid w:val="00BE79A8"/>
    <w:rPr>
      <w:rFonts w:ascii="Microsoft YaHei UI" w:eastAsia="Microsoft YaHei UI" w:hAnsi="Microsoft YaHei UI" w:cs="Microsoft YaHei UI"/>
      <w:sz w:val="22"/>
      <w:szCs w:val="2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2022-06-15T10:21:00Z</dcterms:created>
  <dcterms:modified xsi:type="dcterms:W3CDTF">2024-02-22T12:38:00Z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1A85716460BC4A79A773A9327E2B294A</vt:lpwstr>
  </property>
</Properties>
</file>